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4FD" w:rsidRPr="00C334AD" w:rsidRDefault="001C64FD" w:rsidP="001C64FD">
      <w:pPr>
        <w:widowControl w:val="0"/>
        <w:autoSpaceDE w:val="0"/>
        <w:autoSpaceDN w:val="0"/>
        <w:adjustRightInd w:val="0"/>
        <w:rPr>
          <w:rFonts w:ascii="Arial" w:hAnsi="Arial" w:cs="Arial"/>
          <w:b/>
          <w:sz w:val="28"/>
          <w:szCs w:val="28"/>
          <w:lang w:val="fr-FR"/>
        </w:rPr>
      </w:pPr>
      <w:r w:rsidRPr="00C334AD">
        <w:rPr>
          <w:rFonts w:ascii="Arial" w:hAnsi="Arial" w:cs="Arial"/>
          <w:b/>
          <w:sz w:val="28"/>
          <w:szCs w:val="28"/>
          <w:lang w:val="fr-FR"/>
        </w:rPr>
        <w:t>MENTIONS LÉGALES</w:t>
      </w:r>
    </w:p>
    <w:p w:rsidR="001C64FD" w:rsidRPr="00C334AD" w:rsidRDefault="001C64FD" w:rsidP="001C64FD">
      <w:pPr>
        <w:widowControl w:val="0"/>
        <w:autoSpaceDE w:val="0"/>
        <w:autoSpaceDN w:val="0"/>
        <w:adjustRightInd w:val="0"/>
        <w:rPr>
          <w:rFonts w:ascii="Arial" w:hAnsi="Arial" w:cs="Arial"/>
          <w:color w:val="535353"/>
          <w:sz w:val="28"/>
          <w:szCs w:val="28"/>
          <w:lang w:val="fr-FR"/>
        </w:rPr>
      </w:pPr>
    </w:p>
    <w:p w:rsidR="001C64FD" w:rsidRPr="00C334AD" w:rsidRDefault="001C64FD" w:rsidP="001C64FD">
      <w:pPr>
        <w:widowControl w:val="0"/>
        <w:numPr>
          <w:ilvl w:val="0"/>
          <w:numId w:val="1"/>
        </w:numPr>
        <w:tabs>
          <w:tab w:val="left" w:pos="220"/>
          <w:tab w:val="left" w:pos="720"/>
        </w:tabs>
        <w:autoSpaceDE w:val="0"/>
        <w:autoSpaceDN w:val="0"/>
        <w:adjustRightInd w:val="0"/>
        <w:ind w:hanging="720"/>
        <w:rPr>
          <w:rFonts w:ascii="Arial" w:hAnsi="Arial" w:cs="Arial"/>
          <w:color w:val="535353"/>
          <w:sz w:val="28"/>
          <w:szCs w:val="28"/>
          <w:lang w:val="fr-FR"/>
        </w:rPr>
      </w:pPr>
      <w:r w:rsidRPr="00C334AD">
        <w:rPr>
          <w:rFonts w:ascii="Arial" w:hAnsi="Arial" w:cs="Arial"/>
          <w:color w:val="535353"/>
          <w:sz w:val="28"/>
          <w:szCs w:val="28"/>
          <w:lang w:val="fr-FR"/>
        </w:rPr>
        <w:tab/>
      </w:r>
      <w:r w:rsidRPr="00C334AD">
        <w:rPr>
          <w:rFonts w:ascii="Arial" w:hAnsi="Arial" w:cs="Arial"/>
          <w:color w:val="535353"/>
          <w:sz w:val="28"/>
          <w:szCs w:val="28"/>
          <w:lang w:val="fr-FR"/>
        </w:rPr>
        <w:tab/>
      </w:r>
    </w:p>
    <w:p w:rsidR="001C5CDD" w:rsidRPr="00C334AD" w:rsidRDefault="001C64FD" w:rsidP="001C64FD">
      <w:pPr>
        <w:widowControl w:val="0"/>
        <w:autoSpaceDE w:val="0"/>
        <w:autoSpaceDN w:val="0"/>
        <w:adjustRightInd w:val="0"/>
        <w:spacing w:after="300"/>
        <w:jc w:val="both"/>
        <w:rPr>
          <w:rFonts w:ascii="Arial" w:hAnsi="Arial" w:cs="Arial"/>
          <w:sz w:val="28"/>
          <w:szCs w:val="28"/>
          <w:lang w:val="fr-FR"/>
        </w:rPr>
      </w:pPr>
      <w:r w:rsidRPr="00A63AEE">
        <w:rPr>
          <w:rFonts w:ascii="Arial" w:hAnsi="Arial" w:cs="Arial"/>
          <w:bCs/>
          <w:color w:val="535353"/>
          <w:sz w:val="28"/>
          <w:szCs w:val="28"/>
          <w:lang w:val="fr-FR"/>
        </w:rPr>
        <w:t>Le site</w:t>
      </w:r>
      <w:r w:rsidR="00C334AD" w:rsidRPr="00A63AEE">
        <w:rPr>
          <w:rFonts w:ascii="Arial" w:hAnsi="Arial" w:cs="Arial"/>
          <w:bCs/>
          <w:color w:val="535353"/>
          <w:sz w:val="28"/>
          <w:szCs w:val="28"/>
          <w:lang w:val="fr-FR"/>
        </w:rPr>
        <w:t xml:space="preserve"> internet</w:t>
      </w:r>
      <w:r w:rsidRPr="00A63AEE">
        <w:rPr>
          <w:rFonts w:ascii="Arial" w:hAnsi="Arial" w:cs="Arial"/>
          <w:bCs/>
          <w:color w:val="535353"/>
          <w:sz w:val="28"/>
          <w:szCs w:val="28"/>
          <w:lang w:val="fr-FR"/>
        </w:rPr>
        <w:t xml:space="preserve"> </w:t>
      </w:r>
      <w:hyperlink r:id="rId6" w:history="1">
        <w:r w:rsidRPr="00A63AEE">
          <w:rPr>
            <w:rStyle w:val="Lienhypertexte"/>
            <w:rFonts w:ascii="Arial" w:hAnsi="Arial" w:cs="Arial"/>
            <w:bCs/>
            <w:sz w:val="28"/>
            <w:szCs w:val="28"/>
            <w:lang w:val="fr-FR"/>
          </w:rPr>
          <w:t>www.theblueturtlecentre.com</w:t>
        </w:r>
      </w:hyperlink>
      <w:r w:rsidRPr="00A63AEE">
        <w:rPr>
          <w:rFonts w:ascii="Arial" w:hAnsi="Arial" w:cs="Arial"/>
          <w:bCs/>
          <w:color w:val="535353"/>
          <w:sz w:val="28"/>
          <w:szCs w:val="28"/>
          <w:lang w:val="fr-FR"/>
        </w:rPr>
        <w:t xml:space="preserve"> est la propriété de la Fondation de droit belge Education-All, située au </w:t>
      </w:r>
      <w:r w:rsidRPr="00A63AEE">
        <w:rPr>
          <w:rFonts w:ascii="Arial" w:hAnsi="Arial" w:cs="Arial"/>
          <w:sz w:val="28"/>
          <w:szCs w:val="28"/>
          <w:lang w:val="fr-FR"/>
        </w:rPr>
        <w:t>22, rue Jean-</w:t>
      </w:r>
      <w:r w:rsidRPr="00C334AD">
        <w:rPr>
          <w:rFonts w:ascii="Arial" w:hAnsi="Arial" w:cs="Arial"/>
          <w:sz w:val="28"/>
          <w:szCs w:val="28"/>
          <w:lang w:val="fr-FR"/>
        </w:rPr>
        <w:t>Baptiste Meunier 1050 Bruxelles – Belgique et enregistrée sous le N° 0552541395.</w:t>
      </w:r>
    </w:p>
    <w:p w:rsidR="001C64FD" w:rsidRPr="00C334AD" w:rsidRDefault="001C64FD" w:rsidP="001C64FD">
      <w:pPr>
        <w:widowControl w:val="0"/>
        <w:autoSpaceDE w:val="0"/>
        <w:autoSpaceDN w:val="0"/>
        <w:adjustRightInd w:val="0"/>
        <w:spacing w:after="300"/>
        <w:jc w:val="both"/>
        <w:rPr>
          <w:rFonts w:ascii="Arial" w:hAnsi="Arial" w:cs="Arial"/>
          <w:color w:val="535353"/>
          <w:sz w:val="28"/>
          <w:szCs w:val="28"/>
          <w:lang w:val="fr-FR"/>
        </w:rPr>
      </w:pPr>
      <w:r w:rsidRPr="00C334AD">
        <w:rPr>
          <w:rFonts w:ascii="Arial" w:hAnsi="Arial" w:cs="Arial"/>
          <w:color w:val="535353"/>
          <w:sz w:val="28"/>
          <w:szCs w:val="28"/>
          <w:lang w:val="fr-FR"/>
        </w:rPr>
        <w:t xml:space="preserve">Tous les utilisateurs du site </w:t>
      </w:r>
      <w:hyperlink r:id="rId7" w:history="1">
        <w:r w:rsidRPr="00C334AD">
          <w:rPr>
            <w:rStyle w:val="Lienhypertexte"/>
            <w:rFonts w:ascii="Arial" w:hAnsi="Arial" w:cs="Arial"/>
            <w:b/>
            <w:bCs/>
            <w:sz w:val="28"/>
            <w:szCs w:val="28"/>
            <w:lang w:val="fr-FR"/>
          </w:rPr>
          <w:t>www.theblueturtlecentre.com</w:t>
        </w:r>
      </w:hyperlink>
      <w:r w:rsidRPr="00C334AD">
        <w:rPr>
          <w:rFonts w:ascii="Arial" w:hAnsi="Arial" w:cs="Arial"/>
          <w:b/>
          <w:bCs/>
          <w:color w:val="535353"/>
          <w:sz w:val="28"/>
          <w:szCs w:val="28"/>
          <w:lang w:val="fr-FR"/>
        </w:rPr>
        <w:t xml:space="preserve"> </w:t>
      </w:r>
      <w:r w:rsidRPr="00C334AD">
        <w:rPr>
          <w:rFonts w:ascii="Arial" w:hAnsi="Arial" w:cs="Arial"/>
          <w:color w:val="535353"/>
          <w:sz w:val="28"/>
          <w:szCs w:val="28"/>
          <w:lang w:val="fr-FR"/>
        </w:rPr>
        <w:t xml:space="preserve">sont soumis à la </w:t>
      </w:r>
      <w:r w:rsidRPr="00C334AD">
        <w:rPr>
          <w:rFonts w:ascii="Arial" w:hAnsi="Arial" w:cs="Arial"/>
          <w:bCs/>
          <w:color w:val="535353"/>
          <w:sz w:val="28"/>
          <w:szCs w:val="28"/>
          <w:lang w:val="fr-FR"/>
        </w:rPr>
        <w:t>législation internationale</w:t>
      </w:r>
      <w:r w:rsidRPr="00C334AD">
        <w:rPr>
          <w:rFonts w:ascii="Arial" w:hAnsi="Arial" w:cs="Arial"/>
          <w:color w:val="535353"/>
          <w:sz w:val="28"/>
          <w:szCs w:val="28"/>
          <w:lang w:val="fr-FR"/>
        </w:rPr>
        <w:t xml:space="preserve"> en vigueur en matière de droits et devoirs (directs ou indirects) liés aux nouvelles technologies et en particulier à Internet et en matière de protection intellectuelle.</w:t>
      </w:r>
    </w:p>
    <w:p w:rsidR="001C64FD" w:rsidRPr="00C334AD" w:rsidRDefault="001C64FD" w:rsidP="001C64FD">
      <w:pPr>
        <w:widowControl w:val="0"/>
        <w:autoSpaceDE w:val="0"/>
        <w:autoSpaceDN w:val="0"/>
        <w:adjustRightInd w:val="0"/>
        <w:spacing w:after="300"/>
        <w:jc w:val="both"/>
        <w:rPr>
          <w:rFonts w:ascii="Arial" w:hAnsi="Arial" w:cs="Arial"/>
          <w:color w:val="535353"/>
          <w:sz w:val="28"/>
          <w:szCs w:val="28"/>
          <w:lang w:val="fr-FR"/>
        </w:rPr>
      </w:pPr>
      <w:r w:rsidRPr="00C334AD">
        <w:rPr>
          <w:rFonts w:ascii="Arial" w:hAnsi="Arial" w:cs="Arial"/>
          <w:color w:val="535353"/>
          <w:sz w:val="28"/>
          <w:szCs w:val="28"/>
          <w:lang w:val="fr-FR"/>
        </w:rPr>
        <w:t xml:space="preserve">Nous collectons vos données personnelles afin de vous tenir informés de nos activités : elles sont donc destinées à l'usage interne de la </w:t>
      </w:r>
      <w:r w:rsidRPr="00C334AD">
        <w:rPr>
          <w:rFonts w:ascii="Arial" w:hAnsi="Arial" w:cs="Arial"/>
          <w:bCs/>
          <w:color w:val="535353"/>
          <w:sz w:val="28"/>
          <w:szCs w:val="28"/>
          <w:lang w:val="fr-FR"/>
        </w:rPr>
        <w:t>Fondation</w:t>
      </w:r>
      <w:r w:rsidRPr="00C334AD">
        <w:rPr>
          <w:rFonts w:ascii="Arial" w:hAnsi="Arial" w:cs="Arial"/>
          <w:color w:val="535353"/>
          <w:sz w:val="28"/>
          <w:szCs w:val="28"/>
          <w:lang w:val="fr-FR"/>
        </w:rPr>
        <w:t xml:space="preserve">. Vous donnez l'autorisation expresse à la </w:t>
      </w:r>
      <w:r w:rsidRPr="00C334AD">
        <w:rPr>
          <w:rFonts w:ascii="Arial" w:hAnsi="Arial" w:cs="Arial"/>
          <w:bCs/>
          <w:color w:val="535353"/>
          <w:sz w:val="28"/>
          <w:szCs w:val="28"/>
          <w:lang w:val="fr-FR"/>
        </w:rPr>
        <w:t xml:space="preserve">Fondation </w:t>
      </w:r>
      <w:r w:rsidRPr="00C334AD">
        <w:rPr>
          <w:rFonts w:ascii="Arial" w:hAnsi="Arial" w:cs="Arial"/>
          <w:color w:val="535353"/>
          <w:sz w:val="28"/>
          <w:szCs w:val="28"/>
          <w:lang w:val="fr-FR"/>
        </w:rPr>
        <w:t xml:space="preserve">de conserver et de traiter ces données dans le cadre de sa mission d’utilité publique et en vertu de ses statuts.  Conformément à la loi relative à la Protection de la Vie Privée, vous disposez d’un droit d’accès, de rectification et de suppression de vos données personnelles. Si vous souhaitez exercer ce droit, il vous suffit de nous écrire à l’adresse suivante : </w:t>
      </w:r>
      <w:r w:rsidRPr="00A63AEE">
        <w:rPr>
          <w:rFonts w:ascii="Arial" w:hAnsi="Arial" w:cs="Arial"/>
          <w:bCs/>
          <w:color w:val="535353"/>
          <w:sz w:val="28"/>
          <w:szCs w:val="28"/>
          <w:lang w:val="fr-FR"/>
        </w:rPr>
        <w:t>Fondation Education-All -</w:t>
      </w:r>
      <w:r w:rsidRPr="00C334AD">
        <w:rPr>
          <w:rFonts w:ascii="Arial" w:hAnsi="Arial" w:cs="Arial"/>
          <w:b/>
          <w:bCs/>
          <w:color w:val="535353"/>
          <w:sz w:val="28"/>
          <w:szCs w:val="28"/>
          <w:lang w:val="fr-FR"/>
        </w:rPr>
        <w:t xml:space="preserve"> </w:t>
      </w:r>
      <w:r w:rsidRPr="00C334AD">
        <w:rPr>
          <w:rFonts w:ascii="Arial" w:hAnsi="Arial" w:cs="Arial"/>
          <w:sz w:val="28"/>
          <w:szCs w:val="28"/>
          <w:lang w:val="fr-FR"/>
        </w:rPr>
        <w:t>22, rue Jean-Baptiste Meunier 1050 Bruxelles</w:t>
      </w:r>
      <w:r w:rsidR="001670AC">
        <w:rPr>
          <w:rFonts w:ascii="Arial" w:hAnsi="Arial" w:cs="Arial"/>
          <w:sz w:val="28"/>
          <w:szCs w:val="28"/>
          <w:lang w:val="fr-FR"/>
        </w:rPr>
        <w:t xml:space="preserve"> - Belgique</w:t>
      </w:r>
      <w:r w:rsidRPr="00C334AD">
        <w:rPr>
          <w:rFonts w:ascii="Arial" w:hAnsi="Arial" w:cs="Arial"/>
          <w:b/>
          <w:bCs/>
          <w:color w:val="535353"/>
          <w:sz w:val="28"/>
          <w:szCs w:val="28"/>
          <w:lang w:val="fr-FR"/>
        </w:rPr>
        <w:t>.</w:t>
      </w:r>
      <w:r w:rsidRPr="00C334AD">
        <w:rPr>
          <w:rFonts w:ascii="Arial" w:hAnsi="Arial" w:cs="Arial"/>
          <w:color w:val="535353"/>
          <w:sz w:val="28"/>
          <w:szCs w:val="28"/>
          <w:lang w:val="fr-FR"/>
        </w:rPr>
        <w:t> </w:t>
      </w:r>
    </w:p>
    <w:p w:rsidR="001C64FD" w:rsidRPr="00C334AD" w:rsidRDefault="001C64FD" w:rsidP="001C64FD">
      <w:pPr>
        <w:widowControl w:val="0"/>
        <w:autoSpaceDE w:val="0"/>
        <w:autoSpaceDN w:val="0"/>
        <w:adjustRightInd w:val="0"/>
        <w:spacing w:after="300"/>
        <w:jc w:val="both"/>
        <w:rPr>
          <w:rFonts w:ascii="Arial" w:hAnsi="Arial" w:cs="Arial"/>
          <w:color w:val="535353"/>
          <w:sz w:val="28"/>
          <w:szCs w:val="28"/>
          <w:lang w:val="fr-FR"/>
        </w:rPr>
      </w:pPr>
      <w:r w:rsidRPr="00C334AD">
        <w:rPr>
          <w:rFonts w:ascii="Arial" w:hAnsi="Arial" w:cs="Arial"/>
          <w:color w:val="535353"/>
          <w:sz w:val="28"/>
          <w:szCs w:val="28"/>
          <w:lang w:val="fr-FR"/>
        </w:rPr>
        <w:t xml:space="preserve">Le site </w:t>
      </w:r>
      <w:hyperlink r:id="rId8" w:history="1">
        <w:r w:rsidRPr="00C334AD">
          <w:rPr>
            <w:rStyle w:val="Lienhypertexte"/>
            <w:rFonts w:ascii="Arial" w:hAnsi="Arial" w:cs="Arial"/>
            <w:b/>
            <w:bCs/>
            <w:sz w:val="28"/>
            <w:szCs w:val="28"/>
            <w:lang w:val="fr-FR"/>
          </w:rPr>
          <w:t>www.theblueturtlecentre.com</w:t>
        </w:r>
      </w:hyperlink>
      <w:r w:rsidRPr="00C334AD">
        <w:rPr>
          <w:rFonts w:ascii="Arial" w:hAnsi="Arial" w:cs="Arial"/>
          <w:b/>
          <w:bCs/>
          <w:color w:val="535353"/>
          <w:sz w:val="28"/>
          <w:szCs w:val="28"/>
          <w:lang w:val="fr-FR"/>
        </w:rPr>
        <w:t xml:space="preserve"> </w:t>
      </w:r>
      <w:r w:rsidRPr="00C334AD">
        <w:rPr>
          <w:rFonts w:ascii="Arial" w:hAnsi="Arial" w:cs="Arial"/>
          <w:color w:val="535353"/>
          <w:sz w:val="28"/>
          <w:szCs w:val="28"/>
          <w:lang w:val="fr-FR"/>
        </w:rPr>
        <w:t xml:space="preserve">contient des hyperliens qui renvoient à d'autres sites internet. La </w:t>
      </w:r>
      <w:r w:rsidRPr="00A63AEE">
        <w:rPr>
          <w:rFonts w:ascii="Arial" w:hAnsi="Arial" w:cs="Arial"/>
          <w:bCs/>
          <w:color w:val="535353"/>
          <w:sz w:val="28"/>
          <w:szCs w:val="28"/>
          <w:lang w:val="fr-FR"/>
        </w:rPr>
        <w:t>Fondation Education-All</w:t>
      </w:r>
      <w:r w:rsidRPr="00C334AD">
        <w:rPr>
          <w:rFonts w:ascii="Arial" w:hAnsi="Arial" w:cs="Arial"/>
          <w:color w:val="535353"/>
          <w:sz w:val="28"/>
          <w:szCs w:val="28"/>
          <w:lang w:val="fr-FR"/>
        </w:rPr>
        <w:t xml:space="preserve"> tient à préciser qu’elle s’attache à créer des liens avec des sites dont les organisations présentent des valeurs éthiques en conformité avec les siennes ; cependant, en aucun cas, elle ne peut tenue responsable du contenu et des informations fournis par ces sites.</w:t>
      </w:r>
    </w:p>
    <w:p w:rsidR="001C64FD" w:rsidRPr="00C334AD" w:rsidRDefault="001C64FD" w:rsidP="001C64FD">
      <w:pPr>
        <w:widowControl w:val="0"/>
        <w:autoSpaceDE w:val="0"/>
        <w:autoSpaceDN w:val="0"/>
        <w:adjustRightInd w:val="0"/>
        <w:spacing w:after="300"/>
        <w:jc w:val="both"/>
        <w:rPr>
          <w:rFonts w:ascii="Arial" w:hAnsi="Arial" w:cs="Arial"/>
          <w:color w:val="535353"/>
          <w:sz w:val="28"/>
          <w:szCs w:val="28"/>
          <w:lang w:val="fr-FR"/>
        </w:rPr>
      </w:pPr>
      <w:r w:rsidRPr="00C334AD">
        <w:rPr>
          <w:rFonts w:ascii="Arial" w:hAnsi="Arial" w:cs="Arial"/>
          <w:color w:val="535353"/>
          <w:sz w:val="28"/>
          <w:szCs w:val="28"/>
          <w:lang w:val="fr-FR"/>
        </w:rPr>
        <w:t>La mise en place d’un lien hypertexte pointant vers un contenu du site est autorisée, sous réserve de mentionner la source. Les informations utilisées ne doivent l’être qu’à des fins personnelles, associatives ou professionnelles ; toute utilisation à des fins commercial</w:t>
      </w:r>
      <w:r w:rsidR="00A63AEE">
        <w:rPr>
          <w:rFonts w:ascii="Arial" w:hAnsi="Arial" w:cs="Arial"/>
          <w:color w:val="535353"/>
          <w:sz w:val="28"/>
          <w:szCs w:val="28"/>
          <w:lang w:val="fr-FR"/>
        </w:rPr>
        <w:t>es ou publicitaires est exclue</w:t>
      </w:r>
      <w:r w:rsidRPr="00C334AD">
        <w:rPr>
          <w:rFonts w:ascii="Arial" w:hAnsi="Arial" w:cs="Arial"/>
          <w:color w:val="535353"/>
          <w:sz w:val="28"/>
          <w:szCs w:val="28"/>
          <w:lang w:val="fr-FR"/>
        </w:rPr>
        <w:t>.</w:t>
      </w:r>
    </w:p>
    <w:p w:rsidR="00C334AD" w:rsidRPr="00A63AEE" w:rsidRDefault="00B06CA2" w:rsidP="00A63AEE">
      <w:pPr>
        <w:widowControl w:val="0"/>
        <w:autoSpaceDE w:val="0"/>
        <w:autoSpaceDN w:val="0"/>
        <w:adjustRightInd w:val="0"/>
        <w:spacing w:after="200"/>
        <w:rPr>
          <w:rFonts w:ascii="Arial" w:hAnsi="Arial" w:cs="Arial"/>
          <w:b/>
          <w:bCs/>
          <w:sz w:val="28"/>
          <w:szCs w:val="28"/>
          <w:lang w:val="fr-FR"/>
        </w:rPr>
      </w:pPr>
      <w:r w:rsidRPr="001670AC">
        <w:rPr>
          <w:rFonts w:ascii="Arial" w:hAnsi="Arial" w:cs="Arial"/>
          <w:b/>
          <w:bCs/>
          <w:sz w:val="28"/>
          <w:szCs w:val="28"/>
          <w:lang w:val="fr-FR"/>
        </w:rPr>
        <w:t>Hébergeur</w:t>
      </w:r>
      <w:r w:rsidR="00A63AEE">
        <w:rPr>
          <w:rFonts w:ascii="Arial" w:hAnsi="Arial" w:cs="Arial"/>
          <w:b/>
          <w:bCs/>
          <w:sz w:val="28"/>
          <w:szCs w:val="28"/>
          <w:lang w:val="fr-FR"/>
        </w:rPr>
        <w:t xml:space="preserve"> : </w:t>
      </w:r>
      <w:r w:rsidRPr="00C334AD">
        <w:rPr>
          <w:rFonts w:ascii="Arial" w:hAnsi="Arial" w:cs="Arial"/>
          <w:sz w:val="28"/>
          <w:szCs w:val="28"/>
          <w:lang w:val="fr-FR"/>
        </w:rPr>
        <w:t>Le site est hébergé sur les serveurs de</w:t>
      </w:r>
      <w:r w:rsidR="00C334AD">
        <w:rPr>
          <w:rFonts w:ascii="Arial" w:hAnsi="Arial" w:cs="Arial"/>
          <w:sz w:val="28"/>
          <w:szCs w:val="28"/>
          <w:lang w:val="fr-FR"/>
        </w:rPr>
        <w:t xml:space="preserve"> </w:t>
      </w:r>
      <w:r w:rsidRPr="00C334AD">
        <w:rPr>
          <w:rFonts w:ascii="Arial" w:hAnsi="Arial" w:cs="Arial"/>
          <w:sz w:val="28"/>
          <w:szCs w:val="28"/>
          <w:lang w:val="fr-FR"/>
        </w:rPr>
        <w:t>OVH</w:t>
      </w:r>
      <w:r w:rsidR="00C334AD">
        <w:rPr>
          <w:rFonts w:ascii="Arial" w:hAnsi="Arial" w:cs="Arial"/>
          <w:sz w:val="28"/>
          <w:szCs w:val="28"/>
          <w:lang w:val="fr-FR"/>
        </w:rPr>
        <w:t xml:space="preserve">, </w:t>
      </w:r>
      <w:r w:rsidRPr="00C334AD">
        <w:rPr>
          <w:rFonts w:ascii="Arial" w:hAnsi="Arial" w:cs="Arial"/>
          <w:sz w:val="28"/>
          <w:szCs w:val="28"/>
          <w:lang w:val="fr-FR"/>
        </w:rPr>
        <w:t>SAS au capital de 10 000 000 €</w:t>
      </w:r>
      <w:r w:rsidR="00C334AD">
        <w:rPr>
          <w:rFonts w:ascii="Arial" w:hAnsi="Arial" w:cs="Arial"/>
          <w:sz w:val="28"/>
          <w:szCs w:val="28"/>
          <w:lang w:val="fr-FR"/>
        </w:rPr>
        <w:t xml:space="preserve"> (</w:t>
      </w:r>
      <w:r w:rsidRPr="00C334AD">
        <w:rPr>
          <w:rFonts w:ascii="Arial" w:hAnsi="Arial" w:cs="Arial"/>
          <w:sz w:val="28"/>
          <w:szCs w:val="28"/>
          <w:lang w:val="fr-FR"/>
        </w:rPr>
        <w:t>RCS Roubaix – Tourcoing 424 761 419 00045</w:t>
      </w:r>
      <w:r w:rsidR="00C334AD">
        <w:rPr>
          <w:rFonts w:ascii="Arial" w:hAnsi="Arial" w:cs="Arial"/>
          <w:sz w:val="28"/>
          <w:szCs w:val="28"/>
          <w:lang w:val="fr-FR"/>
        </w:rPr>
        <w:t xml:space="preserve"> / </w:t>
      </w:r>
      <w:r w:rsidRPr="00C334AD">
        <w:rPr>
          <w:rFonts w:ascii="Arial" w:hAnsi="Arial" w:cs="Arial"/>
          <w:sz w:val="28"/>
          <w:szCs w:val="28"/>
          <w:lang w:val="fr-FR"/>
        </w:rPr>
        <w:t>Code APE 6202A</w:t>
      </w:r>
      <w:r w:rsidR="00A63AEE">
        <w:rPr>
          <w:rFonts w:ascii="Arial" w:hAnsi="Arial" w:cs="Arial"/>
          <w:b/>
          <w:bCs/>
          <w:sz w:val="28"/>
          <w:szCs w:val="28"/>
          <w:lang w:val="fr-FR"/>
        </w:rPr>
        <w:t xml:space="preserve"> - </w:t>
      </w:r>
      <w:r w:rsidRPr="00C334AD">
        <w:rPr>
          <w:rFonts w:ascii="Arial" w:hAnsi="Arial" w:cs="Arial"/>
          <w:sz w:val="28"/>
          <w:szCs w:val="28"/>
          <w:lang w:val="fr-FR"/>
        </w:rPr>
        <w:t>N° TVA : FR 22 424 761 419</w:t>
      </w:r>
      <w:r w:rsidR="00C334AD">
        <w:rPr>
          <w:rFonts w:ascii="Arial" w:hAnsi="Arial" w:cs="Arial"/>
          <w:sz w:val="28"/>
          <w:szCs w:val="28"/>
          <w:lang w:val="fr-FR"/>
        </w:rPr>
        <w:t xml:space="preserve"> / </w:t>
      </w:r>
      <w:r w:rsidRPr="00C334AD">
        <w:rPr>
          <w:rFonts w:ascii="Arial" w:hAnsi="Arial" w:cs="Arial"/>
          <w:sz w:val="28"/>
          <w:szCs w:val="28"/>
          <w:lang w:val="fr-FR"/>
        </w:rPr>
        <w:t xml:space="preserve">Siège social : 2 rue Kellermann - 59100 Roubaix </w:t>
      </w:r>
      <w:r w:rsidR="00C334AD">
        <w:rPr>
          <w:rFonts w:ascii="Arial" w:hAnsi="Arial" w:cs="Arial"/>
          <w:sz w:val="28"/>
          <w:szCs w:val="28"/>
          <w:lang w:val="fr-FR"/>
        </w:rPr>
        <w:t>–</w:t>
      </w:r>
      <w:r w:rsidRPr="00C334AD">
        <w:rPr>
          <w:rFonts w:ascii="Arial" w:hAnsi="Arial" w:cs="Arial"/>
          <w:sz w:val="28"/>
          <w:szCs w:val="28"/>
          <w:lang w:val="fr-FR"/>
        </w:rPr>
        <w:t xml:space="preserve"> </w:t>
      </w:r>
      <w:r w:rsidR="00C334AD">
        <w:rPr>
          <w:rFonts w:ascii="Arial" w:hAnsi="Arial" w:cs="Arial"/>
          <w:sz w:val="28"/>
          <w:szCs w:val="28"/>
          <w:lang w:val="fr-FR"/>
        </w:rPr>
        <w:t>France)</w:t>
      </w:r>
      <w:r w:rsidRPr="00C334AD">
        <w:rPr>
          <w:rFonts w:ascii="Arial" w:hAnsi="Arial" w:cs="Arial"/>
          <w:sz w:val="28"/>
          <w:szCs w:val="28"/>
          <w:lang w:val="fr-FR"/>
        </w:rPr>
        <w:t>.</w:t>
      </w:r>
    </w:p>
    <w:p w:rsidR="001670AC" w:rsidRPr="001670AC" w:rsidRDefault="001670AC" w:rsidP="001670AC">
      <w:pPr>
        <w:widowControl w:val="0"/>
        <w:autoSpaceDE w:val="0"/>
        <w:autoSpaceDN w:val="0"/>
        <w:adjustRightInd w:val="0"/>
        <w:jc w:val="both"/>
        <w:rPr>
          <w:rFonts w:ascii="Arial" w:hAnsi="Arial" w:cs="Arial"/>
          <w:sz w:val="28"/>
          <w:szCs w:val="28"/>
          <w:lang w:val="fr-FR"/>
        </w:rPr>
      </w:pPr>
    </w:p>
    <w:p w:rsidR="00B06CA2" w:rsidRPr="00A63AEE" w:rsidRDefault="00B06CA2" w:rsidP="00A63AEE">
      <w:pPr>
        <w:widowControl w:val="0"/>
        <w:autoSpaceDE w:val="0"/>
        <w:autoSpaceDN w:val="0"/>
        <w:adjustRightInd w:val="0"/>
        <w:spacing w:after="200"/>
        <w:rPr>
          <w:rFonts w:ascii="Arial" w:hAnsi="Arial" w:cs="Arial"/>
          <w:b/>
          <w:bCs/>
          <w:sz w:val="28"/>
          <w:szCs w:val="28"/>
          <w:lang w:val="fr-FR"/>
        </w:rPr>
      </w:pPr>
      <w:r w:rsidRPr="001670AC">
        <w:rPr>
          <w:rFonts w:ascii="Arial" w:hAnsi="Arial" w:cs="Arial"/>
          <w:b/>
          <w:bCs/>
          <w:sz w:val="28"/>
          <w:szCs w:val="28"/>
          <w:lang w:val="fr-FR"/>
        </w:rPr>
        <w:t>Développeur</w:t>
      </w:r>
      <w:r w:rsidR="00A63AEE">
        <w:rPr>
          <w:rFonts w:ascii="Arial" w:hAnsi="Arial" w:cs="Arial"/>
          <w:b/>
          <w:bCs/>
          <w:sz w:val="28"/>
          <w:szCs w:val="28"/>
          <w:lang w:val="fr-FR"/>
        </w:rPr>
        <w:t xml:space="preserve"> : </w:t>
      </w:r>
      <w:r w:rsidRPr="00C334AD">
        <w:rPr>
          <w:rFonts w:ascii="Arial" w:hAnsi="Arial" w:cs="Arial"/>
          <w:sz w:val="28"/>
          <w:szCs w:val="28"/>
          <w:lang w:val="fr-FR"/>
        </w:rPr>
        <w:t xml:space="preserve">La réalisation, le développement et la conception </w:t>
      </w:r>
      <w:r w:rsidRPr="00C334AD">
        <w:rPr>
          <w:rFonts w:ascii="Arial" w:hAnsi="Arial" w:cs="Arial"/>
          <w:sz w:val="28"/>
          <w:szCs w:val="28"/>
          <w:lang w:val="fr-FR"/>
        </w:rPr>
        <w:lastRenderedPageBreak/>
        <w:t xml:space="preserve">graphique ont été faits </w:t>
      </w:r>
      <w:r w:rsidR="00C334AD" w:rsidRPr="00C334AD">
        <w:rPr>
          <w:rFonts w:ascii="Arial" w:hAnsi="Arial" w:cs="Arial"/>
          <w:sz w:val="28"/>
          <w:szCs w:val="28"/>
          <w:lang w:val="fr-FR"/>
        </w:rPr>
        <w:t xml:space="preserve">bénévolement </w:t>
      </w:r>
      <w:r w:rsidRPr="00C334AD">
        <w:rPr>
          <w:rFonts w:ascii="Arial" w:hAnsi="Arial" w:cs="Arial"/>
          <w:sz w:val="28"/>
          <w:szCs w:val="28"/>
          <w:lang w:val="fr-FR"/>
        </w:rPr>
        <w:t xml:space="preserve">par </w:t>
      </w:r>
      <w:r w:rsidR="00C334AD" w:rsidRPr="00C334AD">
        <w:rPr>
          <w:rFonts w:ascii="Arial" w:hAnsi="Arial" w:cs="Arial"/>
          <w:sz w:val="28"/>
          <w:szCs w:val="28"/>
          <w:lang w:val="fr-FR"/>
        </w:rPr>
        <w:t>Francesca Manola et finalisés par Pierre-Bertelan Maire</w:t>
      </w:r>
      <w:r w:rsidRPr="00C334AD">
        <w:rPr>
          <w:rFonts w:ascii="Arial" w:hAnsi="Arial" w:cs="Arial"/>
          <w:sz w:val="28"/>
          <w:szCs w:val="28"/>
          <w:lang w:val="fr-FR"/>
        </w:rPr>
        <w:t>.</w:t>
      </w:r>
    </w:p>
    <w:p w:rsidR="001670AC" w:rsidRPr="00C334AD" w:rsidRDefault="001670AC" w:rsidP="00B06CA2">
      <w:pPr>
        <w:widowControl w:val="0"/>
        <w:autoSpaceDE w:val="0"/>
        <w:autoSpaceDN w:val="0"/>
        <w:adjustRightInd w:val="0"/>
        <w:jc w:val="both"/>
        <w:rPr>
          <w:rFonts w:ascii="Arial" w:hAnsi="Arial" w:cs="Arial"/>
          <w:sz w:val="28"/>
          <w:szCs w:val="28"/>
          <w:lang w:val="fr-FR"/>
        </w:rPr>
      </w:pPr>
    </w:p>
    <w:p w:rsidR="001670AC" w:rsidRPr="00C334AD" w:rsidRDefault="001670AC" w:rsidP="001670AC">
      <w:pPr>
        <w:widowControl w:val="0"/>
        <w:autoSpaceDE w:val="0"/>
        <w:autoSpaceDN w:val="0"/>
        <w:adjustRightInd w:val="0"/>
        <w:spacing w:after="300"/>
        <w:jc w:val="both"/>
        <w:rPr>
          <w:rFonts w:ascii="Arial" w:hAnsi="Arial" w:cs="Arial"/>
          <w:sz w:val="28"/>
          <w:szCs w:val="28"/>
          <w:lang w:val="fr-FR"/>
        </w:rPr>
      </w:pPr>
      <w:r w:rsidRPr="00C334AD">
        <w:rPr>
          <w:rFonts w:ascii="Arial" w:hAnsi="Arial" w:cs="Arial"/>
          <w:b/>
          <w:bCs/>
          <w:sz w:val="28"/>
          <w:szCs w:val="28"/>
          <w:lang w:val="fr-FR"/>
        </w:rPr>
        <w:t>Copyright</w:t>
      </w:r>
      <w:r w:rsidR="00A63AEE">
        <w:rPr>
          <w:rFonts w:ascii="Arial" w:hAnsi="Arial" w:cs="Arial"/>
          <w:b/>
          <w:bCs/>
          <w:sz w:val="28"/>
          <w:szCs w:val="28"/>
          <w:lang w:val="fr-FR"/>
        </w:rPr>
        <w:t xml:space="preserve"> : </w:t>
      </w:r>
      <w:r w:rsidRPr="00C334AD">
        <w:rPr>
          <w:rFonts w:ascii="Arial" w:hAnsi="Arial" w:cs="Arial"/>
          <w:sz w:val="28"/>
          <w:szCs w:val="28"/>
          <w:lang w:val="fr-FR"/>
        </w:rPr>
        <w:t xml:space="preserve">Ce site, ainsi que les informations qu’il contient ou auxquelles il renvoie sont publiées à titre d’information uniquement. Toute reproduction, retransmission ou autre exploitation de tout type de ces informations est strictement interdite. Les demandes d'autorisation de reproduction d'informations figurant sur ce site doivent être adressées au webmaster à l’adresse </w:t>
      </w:r>
      <w:hyperlink r:id="rId9" w:history="1">
        <w:r w:rsidRPr="00C334AD">
          <w:rPr>
            <w:rFonts w:ascii="Arial" w:hAnsi="Arial" w:cs="Arial"/>
            <w:color w:val="386EFF"/>
            <w:sz w:val="28"/>
            <w:szCs w:val="28"/>
            <w:u w:val="single" w:color="386EFF"/>
            <w:lang w:val="fr-FR"/>
          </w:rPr>
          <w:t>info@theblueturtlecentre.com</w:t>
        </w:r>
      </w:hyperlink>
    </w:p>
    <w:p w:rsidR="00B06CA2" w:rsidRPr="00C334AD" w:rsidRDefault="00A63AEE" w:rsidP="001C64FD">
      <w:pPr>
        <w:widowControl w:val="0"/>
        <w:autoSpaceDE w:val="0"/>
        <w:autoSpaceDN w:val="0"/>
        <w:adjustRightInd w:val="0"/>
        <w:spacing w:after="300"/>
        <w:jc w:val="both"/>
        <w:rPr>
          <w:rFonts w:ascii="Arial" w:hAnsi="Arial" w:cs="Arial"/>
          <w:sz w:val="28"/>
          <w:szCs w:val="28"/>
          <w:lang w:val="fr-FR"/>
        </w:rPr>
      </w:pPr>
      <w:r>
        <w:rPr>
          <w:rFonts w:ascii="Arial" w:hAnsi="Arial" w:cs="Arial"/>
          <w:sz w:val="28"/>
          <w:szCs w:val="28"/>
          <w:lang w:val="fr-FR"/>
        </w:rPr>
        <w:t>Merci pour votre visite sur le site du centre Blue Turtle !</w:t>
      </w:r>
    </w:p>
    <w:p w:rsidR="001C64FD" w:rsidRPr="00C334AD" w:rsidRDefault="001C64FD" w:rsidP="001C64FD">
      <w:pPr>
        <w:widowControl w:val="0"/>
        <w:autoSpaceDE w:val="0"/>
        <w:autoSpaceDN w:val="0"/>
        <w:adjustRightInd w:val="0"/>
        <w:spacing w:after="300"/>
        <w:jc w:val="both"/>
        <w:rPr>
          <w:rFonts w:ascii="Arial" w:hAnsi="Arial" w:cs="Arial"/>
          <w:b/>
          <w:bCs/>
          <w:color w:val="535353"/>
          <w:sz w:val="28"/>
          <w:szCs w:val="28"/>
          <w:lang w:val="fr-FR"/>
        </w:rPr>
      </w:pPr>
    </w:p>
    <w:sectPr w:rsidR="001C64FD" w:rsidRPr="00C334AD" w:rsidSect="00F550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A46E01"/>
    <w:multiLevelType w:val="hybridMultilevel"/>
    <w:tmpl w:val="F1D89B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87D239C"/>
    <w:multiLevelType w:val="hybridMultilevel"/>
    <w:tmpl w:val="8F7057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FD"/>
    <w:rsid w:val="001670AC"/>
    <w:rsid w:val="001C5CDD"/>
    <w:rsid w:val="001C64FD"/>
    <w:rsid w:val="004F451E"/>
    <w:rsid w:val="00A63AEE"/>
    <w:rsid w:val="00B06CA2"/>
    <w:rsid w:val="00C334AD"/>
    <w:rsid w:val="00F550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A91E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4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C64FD"/>
    <w:rPr>
      <w:color w:val="0000FF" w:themeColor="hyperlink"/>
      <w:u w:val="single"/>
    </w:rPr>
  </w:style>
  <w:style w:type="paragraph" w:styleId="Paragraphedeliste">
    <w:name w:val="List Paragraph"/>
    <w:basedOn w:val="Normal"/>
    <w:uiPriority w:val="34"/>
    <w:qFormat/>
    <w:rsid w:val="001C64F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4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C64FD"/>
    <w:rPr>
      <w:color w:val="0000FF" w:themeColor="hyperlink"/>
      <w:u w:val="single"/>
    </w:rPr>
  </w:style>
  <w:style w:type="paragraph" w:styleId="Paragraphedeliste">
    <w:name w:val="List Paragraph"/>
    <w:basedOn w:val="Normal"/>
    <w:uiPriority w:val="34"/>
    <w:qFormat/>
    <w:rsid w:val="001C6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blueturtlecentre.com" TargetMode="External"/><Relationship Id="rId7" Type="http://schemas.openxmlformats.org/officeDocument/2006/relationships/hyperlink" Target="http://www.theblueturtlecentre.com" TargetMode="External"/><Relationship Id="rId8" Type="http://schemas.openxmlformats.org/officeDocument/2006/relationships/hyperlink" Target="http://www.theblueturtlecentre.com" TargetMode="External"/><Relationship Id="rId9" Type="http://schemas.openxmlformats.org/officeDocument/2006/relationships/hyperlink" Target="mailto:info@theblueturtlecentre.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451</Words>
  <Characters>2482</Characters>
  <Application>Microsoft Macintosh Word</Application>
  <DocSecurity>0</DocSecurity>
  <Lines>20</Lines>
  <Paragraphs>5</Paragraphs>
  <ScaleCrop>false</ScaleCrop>
  <Company>WEBHELP</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DUHA</dc:creator>
  <cp:keywords/>
  <dc:description/>
  <cp:lastModifiedBy>Olivier DUHA</cp:lastModifiedBy>
  <cp:revision>1</cp:revision>
  <dcterms:created xsi:type="dcterms:W3CDTF">2014-07-31T12:10:00Z</dcterms:created>
  <dcterms:modified xsi:type="dcterms:W3CDTF">2014-07-31T14:54:00Z</dcterms:modified>
</cp:coreProperties>
</file>